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44445D" w:rsidRDefault="005845E8" w:rsidP="00BC60C2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  <w:r w:rsidRPr="0044445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Тематика кваліфікаційних робіт для здобувачів другого (магістерського) та першого (бакалаврського) рівнів вищої освіти (2022, 2023 року вступу)</w:t>
      </w:r>
    </w:p>
    <w:p w:rsidR="005845E8" w:rsidRDefault="005845E8" w:rsidP="00BC60C2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</w:p>
    <w:p w:rsidR="00814D06" w:rsidRDefault="004C2460" w:rsidP="00BC60C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 w:rsidRPr="004C2460">
        <w:rPr>
          <w:rFonts w:ascii="Times New Roman" w:hAnsi="Times New Roman" w:cs="Times New Roman"/>
          <w:b/>
          <w:bCs/>
        </w:rPr>
        <w:t>Теми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кваліфікаційних робіт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здобувачів вищої освіти другого (магістерського) рівня (2022 р. вступу)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спеціальність 014.07 «Середня освіта (Географія)» ОПП «Географія»</w:t>
      </w:r>
    </w:p>
    <w:p w:rsidR="00814D06" w:rsidRDefault="009449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денної форми навчання географічного факультету Чернівецького національного університету імені Юрія Федьковича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615 група</w:t>
      </w:r>
    </w:p>
    <w:tbl>
      <w:tblPr>
        <w:tblStyle w:val="a5"/>
        <w:tblW w:w="9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975"/>
        <w:gridCol w:w="2694"/>
        <w:gridCol w:w="2551"/>
      </w:tblGrid>
      <w:tr w:rsidR="00814D06">
        <w:tc>
          <w:tcPr>
            <w:tcW w:w="6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кваліфікаційної роботи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здобувача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наукового керівника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Використання онлайн-платформ при викладанні географії в закладах загальної середньої освіти в умовах дистанційного навчання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14D06" w:rsidRDefault="008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Мирослава Мар`янівни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</w:p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Чубрей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Вплив людського капіталу на економічний розвиток: освітні домінанти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Жежера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 Олександрович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к.екон.н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</w:p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Підгірна В.Н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Пандемія COVID-19 як один із основних викликів в системі освіти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Кудріч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 Валерійович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</w:p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Чубрей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</w:t>
            </w:r>
          </w:p>
        </w:tc>
      </w:tr>
      <w:tr w:rsidR="00B52C7E" w:rsidRPr="00B52C7E">
        <w:tc>
          <w:tcPr>
            <w:tcW w:w="675" w:type="dxa"/>
          </w:tcPr>
          <w:p w:rsidR="00814D06" w:rsidRPr="00B52C7E" w:rsidRDefault="0081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814D06" w:rsidRPr="00B52C7E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2C7E">
              <w:rPr>
                <w:rFonts w:ascii="Times New Roman" w:eastAsia="Times New Roman" w:hAnsi="Times New Roman" w:cs="Times New Roman"/>
              </w:rPr>
              <w:t>Особливості організації уроків географії в умовах дистанційного навчання</w:t>
            </w:r>
          </w:p>
        </w:tc>
        <w:tc>
          <w:tcPr>
            <w:tcW w:w="2694" w:type="dxa"/>
          </w:tcPr>
          <w:p w:rsidR="00814D06" w:rsidRPr="00B52C7E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2C7E">
              <w:rPr>
                <w:rFonts w:ascii="Times New Roman" w:eastAsia="Times New Roman" w:hAnsi="Times New Roman" w:cs="Times New Roman"/>
              </w:rPr>
              <w:t>Курищук</w:t>
            </w:r>
            <w:proofErr w:type="spellEnd"/>
            <w:r w:rsidRPr="00B52C7E">
              <w:rPr>
                <w:rFonts w:ascii="Times New Roman" w:eastAsia="Times New Roman" w:hAnsi="Times New Roman" w:cs="Times New Roman"/>
              </w:rPr>
              <w:t xml:space="preserve"> Вероніка Юріївна</w:t>
            </w:r>
          </w:p>
        </w:tc>
        <w:tc>
          <w:tcPr>
            <w:tcW w:w="2551" w:type="dxa"/>
          </w:tcPr>
          <w:p w:rsidR="00814D06" w:rsidRPr="00B52C7E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2C7E">
              <w:rPr>
                <w:rFonts w:ascii="Times New Roman" w:eastAsia="Times New Roman" w:hAnsi="Times New Roman" w:cs="Times New Roman"/>
              </w:rPr>
              <w:t>к.геогр.н</w:t>
            </w:r>
            <w:proofErr w:type="spellEnd"/>
            <w:r w:rsidRPr="00B52C7E">
              <w:rPr>
                <w:rFonts w:ascii="Times New Roman" w:eastAsia="Times New Roman" w:hAnsi="Times New Roman" w:cs="Times New Roman"/>
              </w:rPr>
              <w:t>., доц. </w:t>
            </w:r>
          </w:p>
          <w:p w:rsidR="00814D06" w:rsidRPr="00B52C7E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2C7E">
              <w:rPr>
                <w:rFonts w:ascii="Times New Roman" w:eastAsia="Times New Roman" w:hAnsi="Times New Roman" w:cs="Times New Roman"/>
              </w:rPr>
              <w:t>Ячнюк</w:t>
            </w:r>
            <w:proofErr w:type="spellEnd"/>
            <w:r w:rsidRPr="00B52C7E">
              <w:rPr>
                <w:rFonts w:ascii="Times New Roman" w:eastAsia="Times New Roman" w:hAnsi="Times New Roman" w:cs="Times New Roman"/>
              </w:rPr>
              <w:t xml:space="preserve"> М.О.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використання STEM-освіти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географії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теоретичний та практичний аспект.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Палікиржа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Костянтин Костянтинович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</w:p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Чубрей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</w:t>
            </w:r>
          </w:p>
        </w:tc>
      </w:tr>
    </w:tbl>
    <w:p w:rsidR="00814D06" w:rsidRDefault="00814D06">
      <w:pPr>
        <w:shd w:val="clear" w:color="auto" w:fill="FFFFFF"/>
        <w:spacing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Теми кваліфікаційних робіт 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здобувачів вищої освіти другого (магістерського) рівня (2022 р. вступу)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спеціальність 242 «Туризм»</w:t>
      </w:r>
    </w:p>
    <w:p w:rsidR="00814D06" w:rsidRDefault="009449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денної форми навчання географічного факультету Чернівецького національного університету імені Юрія Федьковича</w:t>
      </w:r>
    </w:p>
    <w:p w:rsidR="00814D06" w:rsidRDefault="00814D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977"/>
        <w:gridCol w:w="3402"/>
        <w:gridCol w:w="2835"/>
      </w:tblGrid>
      <w:tr w:rsidR="00814D06" w:rsidTr="00BC60C2">
        <w:trPr>
          <w:trHeight w:val="240"/>
        </w:trPr>
        <w:tc>
          <w:tcPr>
            <w:tcW w:w="709" w:type="dxa"/>
          </w:tcPr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№</w:t>
            </w:r>
          </w:p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п/п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ПІБ здобувача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Тема кваліфікаційної </w:t>
            </w:r>
            <w:r>
              <w:rPr>
                <w:rFonts w:ascii="Times" w:eastAsia="Times" w:hAnsi="Times" w:cs="Times"/>
                <w:b/>
                <w:color w:val="000000"/>
              </w:rPr>
              <w:t>роботи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ПІБ наукового керівника</w:t>
            </w:r>
          </w:p>
        </w:tc>
      </w:tr>
      <w:tr w:rsidR="00814D06">
        <w:trPr>
          <w:trHeight w:val="240"/>
        </w:trPr>
        <w:tc>
          <w:tcPr>
            <w:tcW w:w="9923" w:type="dxa"/>
            <w:gridSpan w:val="4"/>
          </w:tcPr>
          <w:p w:rsidR="00814D06" w:rsidRDefault="009449C3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619 група</w:t>
            </w:r>
          </w:p>
        </w:tc>
      </w:tr>
      <w:tr w:rsidR="00814D06" w:rsidTr="00BC60C2">
        <w:trPr>
          <w:trHeight w:val="164"/>
        </w:trPr>
        <w:tc>
          <w:tcPr>
            <w:tcW w:w="709" w:type="dxa"/>
          </w:tcPr>
          <w:p w:rsidR="00814D06" w:rsidRDefault="00944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Михайло Васильович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Розробка концепції мобільного туристичного додатку (на прикладі м. Чернівці)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.,доц. Брик С.Д.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Баранецький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Богдан Юрійович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Проблеми та перспективи розвитку водних видів туризму в </w:t>
            </w:r>
            <w:r>
              <w:rPr>
                <w:rFonts w:ascii="Times New Roman" w:eastAsia="Times New Roman" w:hAnsi="Times New Roman" w:cs="Times New Roman"/>
              </w:rPr>
              <w:t>Чернівецькій області (на прикладі Дністровського водосховища)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Головатий Максим Сергійович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Проблеми та перспективи розвитку пізнавального туризму в Івано-Франківській області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Король О.Д.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Горганюк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Лілія Андріївна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Етнічний туризм : сучасний стан та перспективи розвитку на території Івано-Франківської області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Андрій Володимирович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Екстремальні види туризму в Українських Карпатах та їх реалізація 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Яремчанської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ОТГ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Качур Вікторія Тарасівна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поширення світової спадщини UNESCO та вплив її на розвиток міжнародного туризму в Іспанії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В.О.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Михайло Владиславович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Кемпінг-туризм: світовий досвід та поширення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Україні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Мельничук Роман Миколайович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діяльності сімейного курорту “Ведмежа гора”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Н.С.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Микитюк Тарас Георгійович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Потенціал та процеси розвитку рекреаційно-туристичних послуг у Карпатах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Можайкін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Денис Ілліч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Геопросторова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організація туризму в Карпатах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814D06" w:rsidTr="00BC60C2">
        <w:trPr>
          <w:trHeight w:val="576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Пастернак Андрій Володимирович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Вплив фестивального туризму на розвиток туристичної галузі України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Брик С.Д.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Пророчук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Назар Петрович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Готельне господарство Туреччини: особливості надання додаткових послуг</w:t>
            </w:r>
          </w:p>
          <w:p w:rsidR="00814D06" w:rsidRDefault="00814D06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Володимирівна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Використання соціальних мереж для просування та реалізації туристичного продукту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Н.С.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Сагановський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Олександр 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Перспективи розвитку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кінотуризму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Україні (на прикладі розробки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кінотуру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Львівській області)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Сірий Михайло Олександрович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Порівняльний аналіз конкурентоспроможності гірськолижних курортів Європи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14D06" w:rsidTr="00BC60C2">
        <w:trPr>
          <w:trHeight w:val="561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Соловей Андрій Олександрович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Функціонування ринку рекреаційно-туристичних послуг Чернівецької області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Максим Миколайович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Діджитал-просування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туристичних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дестинацій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використанням інформаційних кіосків (на прикладі м. Чернівці)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доц. Король О.Д.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Тарновецький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Вадим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Ілліч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Аналіз безпекових факторів 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міжнародному туризмі еволюція та сучасні виклики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Тонієвич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Тетяна Валентинівна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позитивного туристичного іміджу рідного краю (на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Путильської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ОТГ) для популяризації його на туристичному ринку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14D06" w:rsidTr="00BC60C2">
        <w:trPr>
          <w:trHeight w:val="576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Микола Борисович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Аналітичні аспекти двосторонньої співпраці у </w:t>
            </w:r>
            <w:r>
              <w:rPr>
                <w:rFonts w:ascii="Times New Roman" w:eastAsia="Times New Roman" w:hAnsi="Times New Roman" w:cs="Times New Roman"/>
              </w:rPr>
              <w:t>міжнародному туризмі між Грецією та Україною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Кароліна Михайлівна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впливу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діджиталізації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розвиток готельно-ресторанної сфери в ОАЕ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В.О.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Чоботар Діана Дмитрівна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Попит на туристичні </w:t>
            </w:r>
            <w:r>
              <w:rPr>
                <w:rFonts w:ascii="Times New Roman" w:eastAsia="Times New Roman" w:hAnsi="Times New Roman" w:cs="Times New Roman"/>
              </w:rPr>
              <w:t>послуги в умовах військового стану, цільова аудиторія туристичних підприємств.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8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Андрусяк Н.С.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Чоп`юк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Віталій Дмитрович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Шоп-туризм у світі: досвід України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Чубенко Ольга Володимирівна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впливу модерних турист</w:t>
            </w:r>
            <w:r>
              <w:rPr>
                <w:rFonts w:ascii="Times New Roman" w:eastAsia="Times New Roman" w:hAnsi="Times New Roman" w:cs="Times New Roman"/>
              </w:rPr>
              <w:t xml:space="preserve">ичних атракції на перспективи розвитку міжнародного туризму 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Шахматов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Євгеній Романович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Створення власної мережі туристично-інформаційних кав’ярень та бренду на прикладі м. Чернівці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Г.Я.</w:t>
            </w:r>
          </w:p>
        </w:tc>
      </w:tr>
      <w:tr w:rsidR="00814D06" w:rsidTr="00BC60C2">
        <w:trPr>
          <w:trHeight w:val="609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Штундак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 Олександрович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алкотуру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Європою із врахуванням світового досвіду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Г.Я.</w:t>
            </w:r>
          </w:p>
        </w:tc>
      </w:tr>
      <w:tr w:rsidR="00814D06">
        <w:trPr>
          <w:trHeight w:val="357"/>
        </w:trPr>
        <w:tc>
          <w:tcPr>
            <w:tcW w:w="9923" w:type="dxa"/>
            <w:gridSpan w:val="4"/>
          </w:tcPr>
          <w:p w:rsidR="00814D06" w:rsidRDefault="009449C3">
            <w:pPr>
              <w:widowControl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620 група</w:t>
            </w:r>
          </w:p>
        </w:tc>
      </w:tr>
      <w:tr w:rsidR="00814D06" w:rsidTr="00BC60C2">
        <w:trPr>
          <w:trHeight w:val="88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Бужора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Віталій Петрович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Країни центральної Європи на ринку туристичних послуг у ХХІ столітті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Times" w:eastAsia="Times" w:hAnsi="Times" w:cs="Times"/>
              </w:rPr>
              <w:t>2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Зубаль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Тарас Вікторович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Медичний туризм у світі: досвід та перспективи для України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</w:rPr>
              <w:t>Корнієць</w:t>
            </w:r>
            <w:proofErr w:type="spellEnd"/>
            <w:r>
              <w:rPr>
                <w:rFonts w:ascii="Times" w:eastAsia="Times" w:hAnsi="Times" w:cs="Times"/>
              </w:rPr>
              <w:t xml:space="preserve"> Владислав Олег</w:t>
            </w:r>
          </w:p>
          <w:p w:rsidR="00814D06" w:rsidRDefault="00814D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Проблеми та перспективи розвитку пізнавального туризму в Закарпатській області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Король О.Д., Брик С.Д.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Кувіла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Володимир Васильович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Транспортна інфраструктура в туризмі: світовий та регіональний досвід її використання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5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" w:hAnsi="Times" w:cs="Times"/>
              </w:rPr>
              <w:t>Кривко Дмитро Анатолійович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Розвиток туризму й рекреації в Чорногорії та пропозиції для українських туристів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Лахманюк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Володимир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Андрійович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Розвиток туризму й рекреації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Польщі та позитивний досвід для України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Н.П.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7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</w:rPr>
              <w:t>Марищук</w:t>
            </w:r>
            <w:proofErr w:type="spellEnd"/>
            <w:r>
              <w:rPr>
                <w:rFonts w:ascii="Times" w:eastAsia="Times" w:hAnsi="Times" w:cs="Times"/>
              </w:rPr>
              <w:t xml:space="preserve"> Андрій Остапович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та перспективи розвитку туризму в Норвегії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ас.Смик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О.С.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Мартиміш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Аліна Андріївна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попиту туристів на відпочинок у готельних комплексах за концепцією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Adult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only</w:t>
            </w:r>
            <w:proofErr w:type="spellEnd"/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доц. Андрусяк Н.С.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Пуцинтельник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Тодор Васильович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сільського зеленого туризму у Вижницькому районі Чернівецької області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Ж.І.</w:t>
            </w:r>
          </w:p>
        </w:tc>
      </w:tr>
      <w:tr w:rsidR="00814D06" w:rsidTr="00BC60C2">
        <w:trPr>
          <w:trHeight w:val="68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4D06" w:rsidRDefault="009449C3">
            <w:pPr>
              <w:widowControl w:val="0"/>
              <w:spacing w:before="240" w:after="240" w:line="276" w:lineRule="auto"/>
              <w:ind w:left="-10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Півень Іван Олегович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Міжнародно-туристичне позиціонування Карпатського регіону України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Король О.Д.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 Дмитро Володимирович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Розвиток туризму й рекреації в країнах Північної Європи та пропозиції для </w:t>
            </w:r>
            <w:r>
              <w:rPr>
                <w:rFonts w:ascii="Times New Roman" w:eastAsia="Times New Roman" w:hAnsi="Times New Roman" w:cs="Times New Roman"/>
              </w:rPr>
              <w:t>українських туристів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Н.П.</w:t>
            </w:r>
          </w:p>
        </w:tc>
      </w:tr>
      <w:tr w:rsidR="00814D06" w:rsidTr="00BC60C2">
        <w:trPr>
          <w:trHeight w:val="456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Тарнавський Максим Андрійович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Облік та аналіз міжнародних туристичних потоків (на прикладі України) 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Король О.Д.</w:t>
            </w:r>
          </w:p>
        </w:tc>
      </w:tr>
      <w:tr w:rsidR="00814D06" w:rsidTr="00BC60C2">
        <w:trPr>
          <w:trHeight w:val="456"/>
        </w:trPr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</w:rPr>
              <w:t>13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4D06" w:rsidRDefault="009449C3">
            <w:pPr>
              <w:widowControl w:val="0"/>
              <w:spacing w:before="240" w:after="240" w:line="276" w:lineRule="auto"/>
              <w:ind w:left="-100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Тимофійчук</w:t>
            </w:r>
            <w:proofErr w:type="spellEnd"/>
            <w:r>
              <w:rPr>
                <w:rFonts w:ascii="Times" w:eastAsia="Times" w:hAnsi="Times" w:cs="Times"/>
              </w:rPr>
              <w:t xml:space="preserve"> Максим Ігорович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Проблеми та перспективи розвитку водних видів </w:t>
            </w:r>
            <w:r>
              <w:rPr>
                <w:rFonts w:ascii="Times New Roman" w:eastAsia="Times New Roman" w:hAnsi="Times New Roman" w:cs="Times New Roman"/>
              </w:rPr>
              <w:t>туризму в Європі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Явкін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Times" w:eastAsia="Times" w:hAnsi="Times" w:cs="Times"/>
              </w:rPr>
              <w:t>14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Михайло Миколайович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Туризм в Україні в умовах війни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r>
              <w:rPr>
                <w:rFonts w:ascii="Times New Roman" w:eastAsia="Times New Roman" w:hAnsi="Times New Roman" w:cs="Times New Roman"/>
              </w:rPr>
              <w:t>Король О.Д.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Times" w:eastAsia="Times" w:hAnsi="Times" w:cs="Times"/>
              </w:rPr>
              <w:t>15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Габріела-Анастасія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Іванівна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Туристичні ресурси Румунії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Кілінська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К.Й.</w:t>
            </w:r>
          </w:p>
        </w:tc>
      </w:tr>
      <w:tr w:rsidR="00814D06" w:rsidTr="00BC60C2">
        <w:tc>
          <w:tcPr>
            <w:tcW w:w="709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Times" w:eastAsia="Times" w:hAnsi="Times" w:cs="Times"/>
              </w:rPr>
              <w:t>16</w:t>
            </w:r>
          </w:p>
        </w:tc>
        <w:tc>
          <w:tcPr>
            <w:tcW w:w="2977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Чобан Надія Іванівна</w:t>
            </w:r>
          </w:p>
        </w:tc>
        <w:tc>
          <w:tcPr>
            <w:tcW w:w="3402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</w:rPr>
              <w:t>тематичного екскурсійного транскордонного туру (Україна-Румунія)</w:t>
            </w:r>
          </w:p>
        </w:tc>
        <w:tc>
          <w:tcPr>
            <w:tcW w:w="2835" w:type="dxa"/>
          </w:tcPr>
          <w:p w:rsidR="00814D06" w:rsidRDefault="009449C3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доц. Андрусяк Н.С.</w:t>
            </w:r>
          </w:p>
        </w:tc>
      </w:tr>
    </w:tbl>
    <w:p w:rsidR="00814D06" w:rsidRDefault="0081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Теми кваліфікаційних робіт 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здобувачів вищої освіти другого (магістерського) рівня (2022 р. вступу)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спеціальність 073 «Менеджмент» ОПП «Менеджмент туристичної </w:t>
      </w:r>
      <w:r>
        <w:rPr>
          <w:rFonts w:ascii="Times New Roman" w:eastAsia="Times New Roman" w:hAnsi="Times New Roman" w:cs="Times New Roman"/>
        </w:rPr>
        <w:t>індустрії»</w:t>
      </w:r>
    </w:p>
    <w:p w:rsidR="00814D06" w:rsidRDefault="009449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денної форми навчання географічного факультету Чернівецького національного університету імені Юрія Федьковича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614 група</w:t>
      </w:r>
    </w:p>
    <w:tbl>
      <w:tblPr>
        <w:tblStyle w:val="a7"/>
        <w:tblW w:w="9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975"/>
        <w:gridCol w:w="2694"/>
        <w:gridCol w:w="2551"/>
      </w:tblGrid>
      <w:tr w:rsidR="00814D06">
        <w:tc>
          <w:tcPr>
            <w:tcW w:w="6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кваліфікаційної роботи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здобувача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наукового керівника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Інноваційна модель розвитку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екотуристичної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інфраструктури регіону  на прикладі Чернівецької області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Маріо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Георгійович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Менеджмент туристичної інфраструктури в Чернівецькій області як чинник підвищення її конкурентоспроможності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світовому туристичному ринку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Брижатий </w:t>
            </w:r>
            <w:r>
              <w:rPr>
                <w:rFonts w:ascii="Times New Roman" w:eastAsia="Times New Roman" w:hAnsi="Times New Roman" w:cs="Times New Roman"/>
              </w:rPr>
              <w:t>Богдан Романович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Ємчук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 підприємств ресторанного господарства в індустрії туризму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Воронюк Василь Володимирович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доц. Підгірна В.Н.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Можливості реалізації європейського досвіду організації менеджменту медичного туризму в Україні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Гладиш </w:t>
            </w:r>
            <w:r>
              <w:rPr>
                <w:rFonts w:ascii="Times New Roman" w:eastAsia="Times New Roman" w:hAnsi="Times New Roman" w:cs="Times New Roman"/>
              </w:rPr>
              <w:t>Анастасія Віталіївна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доц.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системи менеджменту туристичного підприємства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Ємельянов Тарас Сергійович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доц. Підгірна В.Н.,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Паламарюк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Дослідження механізмів управління регіональними туристичними кластерними системами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Ізраілик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Андрій Андрійович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доц. Підгірна В.Н.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Стратегії розвитку менеджменту туристичних послуг України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Костинюк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Тарас Петрович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доц. Підгірна В.Н.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Організаційна культура та її роль в досягненні ефективності менеджменту персоналу підприємств сфери </w:t>
            </w:r>
            <w:r>
              <w:rPr>
                <w:rFonts w:ascii="Times New Roman" w:eastAsia="Times New Roman" w:hAnsi="Times New Roman" w:cs="Times New Roman"/>
              </w:rPr>
              <w:t>послуг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Павлюк Ганна Василівна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проф. Руденко В.П.,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Єремія Г.І.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Обґрунтування перспектив розвитку менеджменту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івент-туризму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Україні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Сьомін Д.С.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доц. Підгірна В.Н.</w:t>
            </w:r>
          </w:p>
        </w:tc>
      </w:tr>
      <w:tr w:rsidR="00814D06">
        <w:tc>
          <w:tcPr>
            <w:tcW w:w="675" w:type="dxa"/>
          </w:tcPr>
          <w:p w:rsidR="00814D06" w:rsidRDefault="00814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75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Можливості реалізації європейського досвіду менеджменту туризму на локальному </w:t>
            </w:r>
            <w:r>
              <w:rPr>
                <w:rFonts w:ascii="Times New Roman" w:eastAsia="Times New Roman" w:hAnsi="Times New Roman" w:cs="Times New Roman"/>
              </w:rPr>
              <w:t>рівні в Україні</w:t>
            </w:r>
          </w:p>
        </w:tc>
        <w:tc>
          <w:tcPr>
            <w:tcW w:w="2694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Ігнатюк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Марія Іванівна</w:t>
            </w:r>
          </w:p>
        </w:tc>
        <w:tc>
          <w:tcPr>
            <w:tcW w:w="2551" w:type="dxa"/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</w:tbl>
    <w:p w:rsidR="00814D06" w:rsidRDefault="00814D06"/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Теми кваліфікаційних робіт 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здобувачів вищої освіти другого (магістерського) рівня (2022 р. вступу)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спеціальність 106 «Географія» ОПП «Регіональний розвиток і просторове планування»</w:t>
      </w:r>
    </w:p>
    <w:p w:rsidR="00814D06" w:rsidRDefault="009449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денної форми </w:t>
      </w:r>
      <w:r>
        <w:rPr>
          <w:rFonts w:ascii="Times New Roman" w:eastAsia="Times New Roman" w:hAnsi="Times New Roman" w:cs="Times New Roman"/>
        </w:rPr>
        <w:t>навчання географічного факультету Чернівецького національного університету імені Юрія Федьковича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602 група</w:t>
      </w:r>
    </w:p>
    <w:p w:rsidR="00814D06" w:rsidRDefault="00814D06"/>
    <w:tbl>
      <w:tblPr>
        <w:tblStyle w:val="a8"/>
        <w:tblW w:w="9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975"/>
        <w:gridCol w:w="2694"/>
        <w:gridCol w:w="2551"/>
      </w:tblGrid>
      <w:tr w:rsidR="00814D06">
        <w:tc>
          <w:tcPr>
            <w:tcW w:w="675" w:type="dxa"/>
          </w:tcPr>
          <w:p w:rsidR="00814D06" w:rsidRDefault="0094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кваліфікаційної роботи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здобувача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наукового керівника</w:t>
            </w:r>
          </w:p>
        </w:tc>
      </w:tr>
      <w:tr w:rsidR="00814D06">
        <w:tc>
          <w:tcPr>
            <w:tcW w:w="675" w:type="dxa"/>
          </w:tcPr>
          <w:p w:rsidR="00814D06" w:rsidRDefault="0094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Стратегічна екологічна оцінка, як інструмент інтеграції екологічних, </w:t>
            </w:r>
            <w:r>
              <w:rPr>
                <w:rFonts w:ascii="Times New Roman" w:eastAsia="Times New Roman" w:hAnsi="Times New Roman" w:cs="Times New Roman"/>
              </w:rPr>
              <w:t>економічних і соціальних пріоритетів місцевого розвитку (на прикладі Герцаївської територіальної громади)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Білоус Юрій Павлович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к.с-г.н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814D06">
        <w:tc>
          <w:tcPr>
            <w:tcW w:w="675" w:type="dxa"/>
          </w:tcPr>
          <w:p w:rsidR="00814D06" w:rsidRDefault="0094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Географо-екологічні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аспекти сільськогосподарського виробництва на території Заставнівського </w:t>
            </w:r>
            <w:r>
              <w:rPr>
                <w:rFonts w:ascii="Times New Roman" w:eastAsia="Times New Roman" w:hAnsi="Times New Roman" w:cs="Times New Roman"/>
              </w:rPr>
              <w:t>району Чернівецької області (в межах до 2020 р)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Громко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Ярослав Іванович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06" w:rsidRDefault="009449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д.геогр.н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М.Д.</w:t>
            </w:r>
          </w:p>
        </w:tc>
      </w:tr>
    </w:tbl>
    <w:p w:rsidR="00814D06" w:rsidRDefault="00814D06"/>
    <w:p w:rsidR="0083759A" w:rsidRDefault="0083759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Теми кваліфікаційних робіт 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здобувачів вищої освіти</w:t>
      </w:r>
      <w:r>
        <w:rPr>
          <w:rFonts w:ascii="Times New Roman" w:eastAsia="Times New Roman" w:hAnsi="Times New Roman" w:cs="Times New Roman"/>
        </w:rPr>
        <w:t xml:space="preserve"> (першого) рівня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спеціальність 242 «Туризм» ОПП «Міжнародний туризм»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(2023 – 2024 навчальний</w:t>
      </w:r>
      <w:r>
        <w:rPr>
          <w:rFonts w:ascii="Times New Roman" w:eastAsia="Times New Roman" w:hAnsi="Times New Roman" w:cs="Times New Roman"/>
        </w:rPr>
        <w:t xml:space="preserve"> рік)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денної форми навчання географічного факультету Чернівецького національного університету імені Юрія Федьковича</w:t>
      </w:r>
    </w:p>
    <w:tbl>
      <w:tblPr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978"/>
        <w:gridCol w:w="4820"/>
        <w:gridCol w:w="2382"/>
      </w:tblGrid>
      <w:tr w:rsidR="0083759A" w:rsidTr="00CB6687"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78" w:type="dxa"/>
          </w:tcPr>
          <w:p w:rsid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ПІБ студента</w:t>
            </w:r>
          </w:p>
        </w:tc>
        <w:tc>
          <w:tcPr>
            <w:tcW w:w="4820" w:type="dxa"/>
          </w:tcPr>
          <w:p w:rsid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</w:rPr>
              <w:t>бакалаврської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роботи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ПІБ викладача, </w:t>
            </w:r>
          </w:p>
          <w:p w:rsid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наук.ступінь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вчене звання</w:t>
            </w: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" w:eastAsia="Times" w:hAnsi="Times" w:cs="Times"/>
              </w:rPr>
              <w:t>Бабій Тетяна Вікторівна</w:t>
            </w:r>
          </w:p>
        </w:tc>
        <w:tc>
          <w:tcPr>
            <w:tcW w:w="482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Розробка концепції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еко-ресторану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використанням сучасного світового досвіду у сфері харчування. 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3759A" w:rsidTr="00CB6687">
        <w:trPr>
          <w:trHeight w:val="953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Васейчук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В`ячеслав Леонідович</w:t>
            </w:r>
          </w:p>
        </w:tc>
        <w:tc>
          <w:tcPr>
            <w:tcW w:w="482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організації спортивної анімації в готельно-ресторанних комплексах України.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 Брик С.Д.</w:t>
            </w: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Заремський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Сергій Анатолійович</w:t>
            </w:r>
          </w:p>
        </w:tc>
        <w:tc>
          <w:tcPr>
            <w:tcW w:w="482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Вплив спортивних змагань на організацію туристичних подорожей в Україні.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78" w:type="dxa"/>
          </w:tcPr>
          <w:p w:rsidR="0083759A" w:rsidRPr="00EE26DE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</w:rPr>
            </w:pPr>
            <w:r w:rsidRPr="00EE26DE">
              <w:rPr>
                <w:rFonts w:ascii="Times" w:eastAsia="Times" w:hAnsi="Times" w:cs="Times"/>
              </w:rPr>
              <w:t>Калінін Матвій Сергійович</w:t>
            </w:r>
          </w:p>
        </w:tc>
        <w:tc>
          <w:tcPr>
            <w:tcW w:w="4820" w:type="dxa"/>
          </w:tcPr>
          <w:p w:rsidR="0083759A" w:rsidRPr="0083759A" w:rsidRDefault="0083759A" w:rsidP="009449C3">
            <w:pPr>
              <w:pStyle w:val="20"/>
              <w:spacing w:after="0"/>
              <w:rPr>
                <w:rFonts w:ascii="Times New Roman" w:hAnsi="Times New Roman" w:cs="Times New Roman"/>
                <w:i w:val="0"/>
              </w:rPr>
            </w:pPr>
            <w:r w:rsidRPr="0083759A">
              <w:rPr>
                <w:rFonts w:ascii="Times New Roman" w:hAnsi="Times New Roman" w:cs="Times New Roman"/>
                <w:i w:val="0"/>
              </w:rPr>
              <w:t>«Реновація застарілих засобів для створення концептуальних закладів сфери гостинності» (на основі зарубіжного досвіду)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" w:eastAsia="Times" w:hAnsi="Times" w:cs="Times"/>
                <w:color w:val="000000"/>
              </w:rPr>
              <w:t>Ковальський Богдан Володимирович</w:t>
            </w:r>
          </w:p>
        </w:tc>
        <w:tc>
          <w:tcPr>
            <w:tcW w:w="4820" w:type="dxa"/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Роль інноваційних 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транспортних технологій в організації </w:t>
            </w:r>
            <w:r w:rsidRPr="0083759A">
              <w:rPr>
                <w:rFonts w:ascii="Times New Roman" w:eastAsia="Times New Roman" w:hAnsi="Times New Roman" w:cs="Times New Roman"/>
              </w:rPr>
              <w:t>туристичних подорожей в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Україн</w:t>
            </w:r>
            <w:r w:rsidRPr="0083759A">
              <w:rPr>
                <w:rFonts w:ascii="Times New Roman" w:eastAsia="Times New Roman" w:hAnsi="Times New Roman" w:cs="Times New Roman"/>
              </w:rPr>
              <w:t>і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Легуняк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Ірина Віталіївна</w:t>
            </w:r>
          </w:p>
        </w:tc>
        <w:tc>
          <w:tcPr>
            <w:tcW w:w="4820" w:type="dxa"/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Вплив глобальних процесів зміни клімату на розвиток  міжнародного туризму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Нестеренко Максим Романович</w:t>
            </w:r>
          </w:p>
        </w:tc>
        <w:tc>
          <w:tcPr>
            <w:tcW w:w="4820" w:type="dxa"/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Особливості організації туристичних подорожей для спортсменів.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59A" w:rsidTr="00CB6687">
        <w:trPr>
          <w:trHeight w:val="301"/>
        </w:trPr>
        <w:tc>
          <w:tcPr>
            <w:tcW w:w="540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78" w:type="dxa"/>
          </w:tcPr>
          <w:p w:rsid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before="15" w:after="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Сушинська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Діана Дмитрівна</w:t>
            </w:r>
          </w:p>
        </w:tc>
        <w:tc>
          <w:tcPr>
            <w:tcW w:w="4820" w:type="dxa"/>
          </w:tcPr>
          <w:p w:rsidR="0083759A" w:rsidRPr="009449C3" w:rsidRDefault="009449C3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Просторовий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аналіз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поширення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світової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спадщини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ЮНЕСКО в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Скандинавських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449C3">
              <w:rPr>
                <w:rFonts w:ascii="Times New Roman" w:eastAsia="Times New Roman" w:hAnsi="Times New Roman" w:cs="Times New Roman"/>
              </w:rPr>
              <w:t>країнах</w:t>
            </w:r>
            <w:proofErr w:type="spellEnd"/>
            <w:r w:rsidRPr="009449C3">
              <w:rPr>
                <w:rFonts w:ascii="Times New Roman" w:eastAsia="Times New Roman" w:hAnsi="Times New Roman" w:cs="Times New Roman"/>
              </w:rPr>
              <w:t xml:space="preserve"> для розвитку екскурсійного туризму</w:t>
            </w:r>
          </w:p>
        </w:tc>
        <w:tc>
          <w:tcPr>
            <w:tcW w:w="2382" w:type="dxa"/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доц.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</w:t>
            </w:r>
          </w:p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4D06" w:rsidRDefault="00814D06" w:rsidP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</w:p>
    <w:p w:rsidR="0083759A" w:rsidRDefault="0083759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</w:p>
    <w:p w:rsidR="00814D06" w:rsidRDefault="00814D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4D06" w:rsidRDefault="00814D0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Теми кваліфікаційних робіт </w:t>
      </w:r>
    </w:p>
    <w:p w:rsidR="00814D06" w:rsidRDefault="009449C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83759A">
        <w:rPr>
          <w:rFonts w:ascii="Times New Roman" w:eastAsia="Times New Roman" w:hAnsi="Times New Roman" w:cs="Times New Roman"/>
        </w:rPr>
        <w:t>добувачів вищої освіти (</w:t>
      </w:r>
      <w:r>
        <w:rPr>
          <w:rFonts w:ascii="Times New Roman" w:eastAsia="Times New Roman" w:hAnsi="Times New Roman" w:cs="Times New Roman"/>
        </w:rPr>
        <w:t>першого</w:t>
      </w:r>
      <w:r w:rsidR="0083759A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рівня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спеціальність 242 «Туризм» ОПП «</w:t>
      </w:r>
      <w:r>
        <w:rPr>
          <w:rFonts w:ascii="Times New Roman" w:eastAsia="Times New Roman" w:hAnsi="Times New Roman" w:cs="Times New Roman"/>
        </w:rPr>
        <w:t xml:space="preserve">Готельно-ресторанний сервіс та </w:t>
      </w:r>
      <w:proofErr w:type="spellStart"/>
      <w:r>
        <w:rPr>
          <w:rFonts w:ascii="Times New Roman" w:eastAsia="Times New Roman" w:hAnsi="Times New Roman" w:cs="Times New Roman"/>
        </w:rPr>
        <w:t>туроперейтинг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(2023 – 2024 навчальний рік)</w:t>
      </w:r>
    </w:p>
    <w:p w:rsidR="00814D06" w:rsidRDefault="00944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денної форми навчання географічного факультету Чернівецького національного університету імені Юрія Федьковича</w:t>
      </w:r>
    </w:p>
    <w:p w:rsidR="00814D06" w:rsidRDefault="00814D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9"/>
        <w:tblW w:w="102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7"/>
        <w:gridCol w:w="5245"/>
        <w:gridCol w:w="2274"/>
      </w:tblGrid>
      <w:tr w:rsidR="0083759A" w:rsidRPr="0083759A" w:rsidTr="00CB66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b/>
                <w:color w:val="000000"/>
              </w:rPr>
              <w:t>ПІБ студента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</w:t>
            </w:r>
            <w:r w:rsidRPr="0083759A">
              <w:rPr>
                <w:rFonts w:ascii="Times New Roman" w:eastAsia="Times New Roman" w:hAnsi="Times New Roman" w:cs="Times New Roman"/>
                <w:b/>
              </w:rPr>
              <w:t>бакалаврської</w:t>
            </w:r>
            <w:r w:rsidRPr="008375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роботи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759A">
              <w:rPr>
                <w:rFonts w:ascii="Times New Roman" w:eastAsia="Times New Roman" w:hAnsi="Times New Roman" w:cs="Times New Roman"/>
                <w:b/>
              </w:rPr>
              <w:t xml:space="preserve">ПІБ викладача, </w:t>
            </w:r>
          </w:p>
          <w:p w:rsidR="0083759A" w:rsidRPr="0083759A" w:rsidRDefault="0083759A" w:rsidP="00944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b/>
              </w:rPr>
              <w:t>наук.ступінь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b/>
              </w:rPr>
              <w:t>, вчене звання</w:t>
            </w:r>
          </w:p>
        </w:tc>
      </w:tr>
      <w:tr w:rsidR="0083759A" w:rsidRPr="0083759A" w:rsidTr="00CB6687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left" w:pos="-5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Вишневська Діана 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Сергіївна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564"/>
                <w:tab w:val="right" w:pos="6081"/>
                <w:tab w:val="right" w:pos="7182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lastRenderedPageBreak/>
              <w:t xml:space="preserve">Аналіз пропозицій українських туроператорів </w:t>
            </w:r>
            <w:r w:rsidRPr="0083759A">
              <w:rPr>
                <w:rFonts w:ascii="Times New Roman" w:eastAsia="Times New Roman" w:hAnsi="Times New Roman" w:cs="Times New Roman"/>
              </w:rPr>
              <w:lastRenderedPageBreak/>
              <w:t>по курортам та готелям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Болгарії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Н.П.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Войт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Леся Олександрівна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Аналіз пропозицій українських туроператорів по к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урорт</w:t>
            </w:r>
            <w:r w:rsidRPr="0083759A">
              <w:rPr>
                <w:rFonts w:ascii="Times New Roman" w:eastAsia="Times New Roman" w:hAnsi="Times New Roman" w:cs="Times New Roman"/>
              </w:rPr>
              <w:t>ам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та готел</w:t>
            </w:r>
            <w:r w:rsidRPr="0083759A">
              <w:rPr>
                <w:rFonts w:ascii="Times New Roman" w:eastAsia="Times New Roman" w:hAnsi="Times New Roman" w:cs="Times New Roman"/>
              </w:rPr>
              <w:t>ям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Єгипту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Н.П.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3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Георгійчук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Олександра Олександрівна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Особливості та організація анімаційних послуг в готельному господарстві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>., ас. Смик О.С.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4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Данькевич Максим Олександрович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Туризм та рекреація в Іспанії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Андрусяк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Н.С.</w:t>
            </w:r>
          </w:p>
        </w:tc>
      </w:tr>
      <w:tr w:rsidR="0083759A" w:rsidRPr="0083759A" w:rsidTr="00CB668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5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Деліцой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Єлизавета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Створення концептуальної кав’ярні третьої хвилі у місті Чернівці </w:t>
            </w:r>
          </w:p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6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ab/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Козуб Яна Юріївна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Особливості організації лікувально-оздоровчих турів в санаторно-курортних закладах України.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 w:rsidRPr="0083759A">
              <w:rPr>
                <w:rFonts w:ascii="Times New Roman" w:eastAsia="Times New Roman" w:hAnsi="Times New Roman" w:cs="Times New Roman"/>
              </w:rPr>
              <w:t>доц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7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Кошара Валентина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Особливості надання послуг гостинності в світових готельних мережах (на прикладі готельної мережі 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Accor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>Group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Заячук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О.Г.</w:t>
            </w:r>
          </w:p>
        </w:tc>
      </w:tr>
      <w:tr w:rsidR="0083759A" w:rsidRPr="0083759A" w:rsidTr="00CB6687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Левицька Аліна Юріївна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Особливості організації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шопінг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турів на прикладі Чернівецької області.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 w:rsidRPr="0083759A">
              <w:rPr>
                <w:rFonts w:ascii="Times New Roman" w:eastAsia="Times New Roman" w:hAnsi="Times New Roman" w:cs="Times New Roman"/>
              </w:rPr>
              <w:t>доц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Паранчак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Петро Юрійович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Туристичні маршрути Румунії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Андрусяк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Н.С.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759A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Патра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Лєна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Миколаївна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  <w:color w:val="222222"/>
              </w:rPr>
              <w:t>Особливості розвитку рекламної діяльності в готельно-ресторанній справі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>., ас. Смик О.С.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7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Пенюк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Андрій Олексійович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Аналіз впливу культурного середовища  на розвиток готельно-ресторанного сервісу Португалії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>., доц.</w:t>
            </w:r>
          </w:p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Іванунік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7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Романовський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Олександр Степанович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Особливості готельної бази Туреччини та пропозиції українських туроператорів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Аніпко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Н.П.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759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Усата Валерія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Стандарти якості у закладах готельної мережі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>Hilton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 xml:space="preserve">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202124"/>
              </w:rPr>
              <w:t>Hotels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Заячук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Холявчук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Марія Ігорівна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Створення концептуальної кав’ярні на основі аналізу діяльності популярних закладів ресторанного господарства м. Чернівці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759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Чакар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Ахмет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Створення сучасного закладу харчування на прикладі: кафе «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Шамі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м.Коломия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 w:rsidRPr="0083759A">
              <w:rPr>
                <w:rFonts w:ascii="Times New Roman" w:eastAsia="Times New Roman" w:hAnsi="Times New Roman" w:cs="Times New Roman"/>
              </w:rPr>
              <w:t>доц</w:t>
            </w:r>
            <w:r w:rsidRPr="0083759A">
              <w:rPr>
                <w:rFonts w:ascii="Times New Roman" w:eastAsia="Times New Roman" w:hAnsi="Times New Roman" w:cs="Times New Roman"/>
                <w:color w:val="000000"/>
              </w:rPr>
              <w:t>. Брик С.Д.</w:t>
            </w:r>
          </w:p>
        </w:tc>
      </w:tr>
      <w:tr w:rsidR="0083759A" w:rsidRP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Чорна Богдана Віталіївна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Аналіз якості надання послуг гостинності популярними готелями Греції: за даними відгуків туристів на сайті Booking.com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к.г.н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Круль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</w:tr>
      <w:tr w:rsidR="0083759A" w:rsidTr="00CB668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widowControl w:val="0"/>
              <w:tabs>
                <w:tab w:val="right" w:pos="390"/>
                <w:tab w:val="left" w:pos="480"/>
                <w:tab w:val="left" w:pos="57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>Яворська</w:t>
            </w:r>
            <w:proofErr w:type="spellEnd"/>
            <w:r w:rsidRPr="0083759A">
              <w:rPr>
                <w:rFonts w:ascii="Times New Roman" w:eastAsia="Times New Roman" w:hAnsi="Times New Roman" w:cs="Times New Roman"/>
                <w:color w:val="000000"/>
              </w:rPr>
              <w:t xml:space="preserve"> Катерина Ігорівна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P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3759A">
              <w:rPr>
                <w:rFonts w:ascii="Times New Roman" w:eastAsia="Times New Roman" w:hAnsi="Times New Roman" w:cs="Times New Roman"/>
              </w:rPr>
              <w:t xml:space="preserve"> Готелі Болгарії для сімейного відпочинку з дітьми</w:t>
            </w:r>
            <w:r w:rsidR="009449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A" w:rsidRDefault="0083759A" w:rsidP="009449C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к.б.н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., доц. </w:t>
            </w:r>
            <w:proofErr w:type="spellStart"/>
            <w:r w:rsidRPr="0083759A">
              <w:rPr>
                <w:rFonts w:ascii="Times New Roman" w:eastAsia="Times New Roman" w:hAnsi="Times New Roman" w:cs="Times New Roman"/>
              </w:rPr>
              <w:t>Андрусяк</w:t>
            </w:r>
            <w:proofErr w:type="spellEnd"/>
            <w:r w:rsidRPr="0083759A">
              <w:rPr>
                <w:rFonts w:ascii="Times New Roman" w:eastAsia="Times New Roman" w:hAnsi="Times New Roman" w:cs="Times New Roman"/>
              </w:rPr>
              <w:t xml:space="preserve"> Н.С.</w:t>
            </w:r>
          </w:p>
        </w:tc>
      </w:tr>
    </w:tbl>
    <w:p w:rsidR="00814D06" w:rsidRDefault="00814D06" w:rsidP="009449C3">
      <w:pPr>
        <w:spacing w:after="0"/>
      </w:pPr>
    </w:p>
    <w:sectPr w:rsidR="00814D06" w:rsidSect="00901CDA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3697"/>
    <w:multiLevelType w:val="multilevel"/>
    <w:tmpl w:val="1CB824EA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799B"/>
    <w:multiLevelType w:val="multilevel"/>
    <w:tmpl w:val="091A77FE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4D06"/>
    <w:rsid w:val="00304297"/>
    <w:rsid w:val="0044445D"/>
    <w:rsid w:val="004C2460"/>
    <w:rsid w:val="005845E8"/>
    <w:rsid w:val="00814D06"/>
    <w:rsid w:val="0083759A"/>
    <w:rsid w:val="00901CDA"/>
    <w:rsid w:val="009449C3"/>
    <w:rsid w:val="00AF25F9"/>
    <w:rsid w:val="00B52C7E"/>
    <w:rsid w:val="00BC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DA"/>
  </w:style>
  <w:style w:type="paragraph" w:styleId="1">
    <w:name w:val="heading 1"/>
    <w:basedOn w:val="a"/>
    <w:next w:val="a"/>
    <w:uiPriority w:val="9"/>
    <w:qFormat/>
    <w:rsid w:val="00901CD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01CD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01CD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1CDA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rsid w:val="00901CD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rsid w:val="00901CD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1C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1CD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rsid w:val="00901CDA"/>
    <w:rPr>
      <w:color w:val="595959"/>
      <w:sz w:val="28"/>
      <w:szCs w:val="28"/>
    </w:rPr>
  </w:style>
  <w:style w:type="table" w:customStyle="1" w:styleId="a5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01C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901CD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CDA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01CDA"/>
    <w:rPr>
      <w:sz w:val="16"/>
      <w:szCs w:val="16"/>
    </w:rPr>
  </w:style>
  <w:style w:type="paragraph" w:styleId="20">
    <w:name w:val="Quote"/>
    <w:basedOn w:val="a"/>
    <w:next w:val="a"/>
    <w:link w:val="21"/>
    <w:uiPriority w:val="29"/>
    <w:qFormat/>
    <w:rsid w:val="0083759A"/>
    <w:pPr>
      <w:spacing w:after="200" w:line="276" w:lineRule="auto"/>
    </w:pPr>
    <w:rPr>
      <w:rFonts w:ascii="Calibri" w:eastAsia="Calibri" w:hAnsi="Calibri" w:cs="Calibri"/>
      <w:i/>
      <w:iCs/>
      <w:color w:val="000000" w:themeColor="text1"/>
      <w:sz w:val="22"/>
      <w:szCs w:val="22"/>
      <w:lang w:eastAsia="ru-RU"/>
    </w:rPr>
  </w:style>
  <w:style w:type="character" w:customStyle="1" w:styleId="21">
    <w:name w:val="Цитата 2 Знак"/>
    <w:basedOn w:val="a0"/>
    <w:link w:val="20"/>
    <w:uiPriority w:val="29"/>
    <w:rsid w:val="0083759A"/>
    <w:rPr>
      <w:rFonts w:ascii="Calibri" w:eastAsia="Calibri" w:hAnsi="Calibri" w:cs="Calibri"/>
      <w:i/>
      <w:iCs/>
      <w:color w:val="000000" w:themeColor="text1"/>
      <w:sz w:val="22"/>
      <w:szCs w:val="22"/>
      <w:lang w:eastAsia="ru-RU"/>
    </w:rPr>
  </w:style>
  <w:style w:type="paragraph" w:styleId="ae">
    <w:name w:val="Normal (Web)"/>
    <w:basedOn w:val="a"/>
    <w:uiPriority w:val="99"/>
    <w:semiHidden/>
    <w:unhideWhenUsed/>
    <w:rsid w:val="0094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kkSmGMzR3aqWE9i7L1+JNfGDg==">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9</cp:revision>
  <dcterms:created xsi:type="dcterms:W3CDTF">2024-01-16T13:13:00Z</dcterms:created>
  <dcterms:modified xsi:type="dcterms:W3CDTF">2024-10-17T07:07:00Z</dcterms:modified>
</cp:coreProperties>
</file>