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РОЗКЛАД ПЕРЕСКЛАДАННЯ ДЛЯ СТУДЕНТІВ ІІ КУРСУ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ГЕОГРАФІЧНОГО ФАКУЛЬТЕТУ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5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1900" w:w="16840" w:orient="landscape"/>
          <w:pgMar w:bottom="280" w:top="480" w:left="850" w:right="708" w:header="720" w:footer="720"/>
          <w:pgNumType w:start="1"/>
          <w:cols w:equalWidth="0" w:num="2">
            <w:col w:space="276" w:w="7503.000000000001"/>
            <w:col w:space="0" w:w="7503.000000000001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96.999999999998" w:type="dxa"/>
        <w:jc w:val="left"/>
        <w:tblInd w:w="15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506"/>
        <w:gridCol w:w="1434"/>
        <w:gridCol w:w="1268"/>
        <w:gridCol w:w="2254"/>
        <w:gridCol w:w="1089"/>
        <w:gridCol w:w="1268"/>
        <w:gridCol w:w="2023"/>
        <w:gridCol w:w="1255"/>
        <w:tblGridChange w:id="0">
          <w:tblGrid>
            <w:gridCol w:w="4506"/>
            <w:gridCol w:w="1434"/>
            <w:gridCol w:w="1268"/>
            <w:gridCol w:w="2254"/>
            <w:gridCol w:w="1089"/>
            <w:gridCol w:w="1268"/>
            <w:gridCol w:w="2023"/>
            <w:gridCol w:w="1255"/>
          </w:tblGrid>
        </w:tblGridChange>
      </w:tblGrid>
      <w:tr>
        <w:trPr>
          <w:cantSplit w:val="0"/>
          <w:trHeight w:val="1167" w:hRule="atLeast"/>
          <w:tblHeader w:val="0"/>
        </w:trPr>
        <w:tc>
          <w:tcPr>
            <w:vMerge w:val="restart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 ОК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401" w:right="0" w:hanging="301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Міжнародний туризм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0" w:right="0" w:firstLine="38.00000000000001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Геодезія та землеустрій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82" w:right="8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Готельно-ресторанний сервіс та туроперейтинг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014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2" w:right="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Географія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97" w:right="0" w:firstLine="38.00000000000001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Геодезія та землеустрій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49" w:right="6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Регіональний розвиток і просторове планування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96" w:right="108" w:firstLine="4.0000000000000036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Туризм і сфера гостинності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Merge w:val="continue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210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6" w:right="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208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82" w:right="8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212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205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208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55" w:right="6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1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212</w:t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54" w:lineRule="auto"/>
              <w:ind w:left="107" w:right="1693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Санаторно-курортна рекреація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Заячук О.Г.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2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26.01 09.30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228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https://moodle.chnu.edu.ua/mod/url/view.php?id=138130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1" w:right="67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Науково-дослідна робота в геодезії та картографії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Сухий П.О.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10:30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26.01 10:30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476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Військова топографія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Сабадаш В.І.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11:00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26.01 11:00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227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Радіоелектроніка з основами фізики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Воробець Г.І.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26.01 09.30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26.01 09.30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476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Туроперейтинг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Андрусяк Н.С.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63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10:30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Arial" w:cs="Arial" w:eastAsia="Arial" w:hAnsi="Arial"/>
                <w:color w:val="444746"/>
                <w:sz w:val="18"/>
                <w:szCs w:val="18"/>
                <w:shd w:fill="e9eef6" w:val="clear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shd w:fill="e9eef6" w:val="clear"/>
                  <w:rtl w:val="0"/>
                </w:rPr>
                <w:t xml:space="preserve">meet.google.com/jpq-fcix-sib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left"/>
              <w:rPr>
                <w:rFonts w:ascii="Arial" w:cs="Arial" w:eastAsia="Arial" w:hAnsi="Arial"/>
                <w:color w:val="444746"/>
                <w:sz w:val="18"/>
                <w:szCs w:val="18"/>
                <w:shd w:fill="e9eef6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476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Геоекологія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Ковбінька Г.Д.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.01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meet.google.com/ecp-ijkz-eip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771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Культурні ландшафти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Добинда І.П.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11:30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http://meet.google.com/mqs-xwra-swa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280" w:top="480" w:left="850" w:right="70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96.999999999998" w:type="dxa"/>
        <w:jc w:val="left"/>
        <w:tblInd w:w="15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506"/>
        <w:gridCol w:w="1434"/>
        <w:gridCol w:w="1268"/>
        <w:gridCol w:w="2254"/>
        <w:gridCol w:w="1089"/>
        <w:gridCol w:w="1268"/>
        <w:gridCol w:w="2023"/>
        <w:gridCol w:w="1255"/>
        <w:tblGridChange w:id="0">
          <w:tblGrid>
            <w:gridCol w:w="4506"/>
            <w:gridCol w:w="1434"/>
            <w:gridCol w:w="1268"/>
            <w:gridCol w:w="2254"/>
            <w:gridCol w:w="1089"/>
            <w:gridCol w:w="1268"/>
            <w:gridCol w:w="2023"/>
            <w:gridCol w:w="1255"/>
          </w:tblGrid>
        </w:tblGridChange>
      </w:tblGrid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1" w:right="6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Технології дистанційного навчання та онлайн сервіси в професійній діяльності вчителя ЗЗСО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Мартинюк С.В.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18"/>
                <w:szCs w:val="18"/>
                <w:shd w:fill="f0f4f9" w:val="clear"/>
                <w:rtl w:val="0"/>
              </w:rPr>
              <w:t xml:space="preserve">meet.google.com/nbo-zkua-bsj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2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1" w:right="42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Географічні інформаційні системи та математичні методи обробки даних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Мельник А.А.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09:30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https://meet.google.com/wxw-dbjx-rfg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476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Загальна психологія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Доскач С.С.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11:30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227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Технологія туристської діяльності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Скутар Т.Д.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10:00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63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11:00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476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Організація туризму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Іванунік В.О.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10:30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67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Іноземна мова (за професійним спрямуванням)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Мельничук Р.І. Паров'як І.І.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11:30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18"/>
                <w:szCs w:val="18"/>
                <w:shd w:fill="f0f4f9" w:val="clear"/>
                <w:rtl w:val="0"/>
              </w:rPr>
              <w:t xml:space="preserve">meet.google.com/uwa-khdh-qkd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10:00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18"/>
                <w:szCs w:val="18"/>
                <w:shd w:fill="f0f4f9" w:val="clear"/>
                <w:rtl w:val="0"/>
              </w:rPr>
              <w:t xml:space="preserve">meet.google.com/nxr-adzh-koz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26.01 11:30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2" w:right="0" w:firstLine="0"/>
              <w:jc w:val="left"/>
              <w:rPr/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18"/>
                <w:szCs w:val="18"/>
                <w:shd w:fill="f0f4f9" w:val="clear"/>
                <w:rtl w:val="0"/>
              </w:rPr>
              <w:t xml:space="preserve">meet.google.com/uwa-khdh-qkd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27.01 09.30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19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18"/>
                <w:szCs w:val="18"/>
                <w:shd w:fill="f0f4f9" w:val="clear"/>
                <w:rtl w:val="0"/>
              </w:rPr>
              <w:t xml:space="preserve">meet.google.com/nxr-adzh-koz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476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Геодезія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Білокриницький С.М.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09:30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27.01 09:30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476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Вища математика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Боднарук С.Б.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09:00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27.01 09:00 </w:t>
            </w:r>
            <w:r w:rsidDel="00000000" w:rsidR="00000000" w:rsidRPr="00000000">
              <w:rPr>
                <w:rFonts w:ascii="Arial" w:cs="Arial" w:eastAsia="Arial" w:hAnsi="Arial"/>
                <w:color w:val="444746"/>
                <w:sz w:val="18"/>
                <w:szCs w:val="18"/>
                <w:shd w:fill="e9eef6" w:val="clear"/>
                <w:rtl w:val="0"/>
              </w:rPr>
              <w:t xml:space="preserve">meet.google.com/csa-qzoz-aah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67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Основи геоінформаційних систем та технологій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Мельник А.А.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10:00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5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https://meet.google.com/wxw-dbjx-rfg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27.01 10:00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476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Фотограмметрія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Дарчук К.В.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 10:30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27.01 10:30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42" w:right="0" w:firstLine="0"/>
              <w:jc w:val="left"/>
              <w:rPr/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18"/>
                <w:szCs w:val="18"/>
                <w:shd w:fill="f0f4f9" w:val="clear"/>
                <w:rtl w:val="0"/>
              </w:rPr>
              <w:t xml:space="preserve">meet.google.com/wqj-unyp-rmh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693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Метеорологія і кліматологія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Холявчук Д.І.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10:30</w:t>
            </w:r>
          </w:p>
          <w:p w:rsidR="00000000" w:rsidDel="00000000" w:rsidP="00000000" w:rsidRDefault="00000000" w:rsidRPr="00000000" w14:paraId="000000C2">
            <w:pPr>
              <w:spacing w:before="106" w:lineRule="auto"/>
              <w:ind w:left="141.7322834645671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https://meet.google.com/duk-myzq-ufy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1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12:00</w:t>
            </w:r>
          </w:p>
          <w:p w:rsidR="00000000" w:rsidDel="00000000" w:rsidP="00000000" w:rsidRDefault="00000000" w:rsidRPr="00000000" w14:paraId="000000C6">
            <w:pPr>
              <w:spacing w:before="106" w:lineRule="auto"/>
              <w:ind w:left="51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https://meet.google.com/duk-myzq-ufy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519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771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Психологія: загальна, вікова, педагогічна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Доскач С.С.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2486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Геоморфологія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Поп'юк Я.А.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27.01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3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11:30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https://meet.google.com/qox-geou-jdz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54" w:lineRule="auto"/>
              <w:ind w:left="107" w:right="1409" w:hanging="6.99999999999999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Тезнологія туристської діяльності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Скутар Т.Д.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13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26.01 12:00</w:t>
            </w:r>
          </w:p>
        </w:tc>
      </w:tr>
    </w:tbl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1900" w:w="16840" w:orient="landscape"/>
          <w:pgMar w:bottom="280" w:top="540" w:left="850" w:right="708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53"/>
        </w:tabs>
        <w:spacing w:after="0" w:before="85" w:line="240" w:lineRule="auto"/>
        <w:ind w:left="13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0" w:w="16840" w:orient="landscape"/>
      <w:pgMar w:bottom="280" w:top="480" w:left="850" w:right="708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right="3936"/>
      <w:jc w:val="center"/>
    </w:pPr>
    <w:rPr>
      <w:b w:val="1"/>
      <w:bCs w:val="1"/>
      <w:sz w:val="25"/>
      <w:szCs w:val="25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135"/>
    </w:pPr>
    <w:rPr>
      <w:b w:val="1"/>
      <w:bCs w:val="1"/>
      <w:sz w:val="20"/>
      <w:szCs w:val="20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et.google.com/qox-geou-jd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meet.google.com/jpq-fcix-sib" TargetMode="External"/><Relationship Id="rId8" Type="http://schemas.openxmlformats.org/officeDocument/2006/relationships/hyperlink" Target="http://meet.google.com/mqs-xwra-sw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NThMDhzUTdcGPGWFw4qj14S70g==">CgMxLjA4AHIhMVNGWF9PRXpQMG9RUDlTOEoyT000aTV1bEstQlUtekhW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2026-01-24T19:53:00Z</dcterms:created>
  <dc:creator>Acer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2026-01-24T00:00:00Z</vt:filetime>
  </property>
</Properties>
</file>